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E2" w:rsidRDefault="006F764C">
      <w:pPr>
        <w:spacing w:after="0" w:line="100" w:lineRule="atLeast"/>
      </w:pPr>
      <w:bookmarkStart w:id="0" w:name="_GoBack"/>
      <w:bookmarkEnd w:id="0"/>
      <w:r>
        <w:rPr>
          <w:rFonts w:ascii="Times New Roman" w:hAnsi="Times New Roman" w:cs="Times New Roman"/>
          <w:b/>
          <w:bCs/>
          <w:sz w:val="40"/>
          <w:szCs w:val="40"/>
        </w:rPr>
        <w:t>New Tenure Process Letter from Chair to President</w:t>
      </w:r>
    </w:p>
    <w:p w:rsidR="00F769E2" w:rsidRDefault="00F769E2">
      <w:pPr>
        <w:spacing w:after="0" w:line="100" w:lineRule="atLeast"/>
      </w:pPr>
    </w:p>
    <w:p w:rsidR="00F769E2" w:rsidRDefault="006F764C">
      <w:pPr>
        <w:spacing w:after="0" w:line="100" w:lineRule="atLeast"/>
      </w:pPr>
      <w:r>
        <w:rPr>
          <w:rFonts w:ascii="Times New Roman" w:hAnsi="Times New Roman" w:cs="Times New Roman"/>
          <w:sz w:val="24"/>
          <w:szCs w:val="24"/>
        </w:rPr>
        <w:t>Dear President XX,</w:t>
      </w:r>
    </w:p>
    <w:p w:rsidR="00F769E2" w:rsidRDefault="00F769E2">
      <w:pPr>
        <w:spacing w:after="0" w:line="100" w:lineRule="atLeast"/>
      </w:pPr>
    </w:p>
    <w:p w:rsidR="00F769E2" w:rsidRDefault="006F764C">
      <w:pPr>
        <w:spacing w:after="0" w:line="100" w:lineRule="atLeast"/>
      </w:pPr>
      <w:r>
        <w:rPr>
          <w:rFonts w:ascii="Times New Roman" w:hAnsi="Times New Roman" w:cs="Times New Roman"/>
          <w:sz w:val="24"/>
          <w:szCs w:val="24"/>
        </w:rPr>
        <w:t xml:space="preserve">It is with great reverence that I recommend Prof. Jessica Meyer for a second year contract. All tenured English/Speech faculty reviewed Prof. Meyer’s first year portfolio, and the vote indicated that her colleagues have great confidence that she is an excellent addition to the Harold Washington English, Speech and Theater Department. Prof. Meyer embodies the qualities that we as a department have identified to be important in new full time faculty members: she is committed to helping her students succeed, she demonstrates solid teaching and command of her subject matter, she is able and willing to integrate the feedback of her colleagues, and she has a clear commitment to growth and improvement.  </w:t>
      </w:r>
    </w:p>
    <w:p w:rsidR="00F769E2" w:rsidRDefault="00F769E2">
      <w:pPr>
        <w:spacing w:after="0" w:line="100" w:lineRule="atLeast"/>
      </w:pPr>
    </w:p>
    <w:p w:rsidR="00F769E2" w:rsidRDefault="006F764C">
      <w:pPr>
        <w:spacing w:after="0" w:line="100" w:lineRule="atLeast"/>
      </w:pPr>
      <w:r>
        <w:rPr>
          <w:rFonts w:ascii="Times New Roman" w:hAnsi="Times New Roman" w:cs="Times New Roman"/>
          <w:sz w:val="24"/>
          <w:szCs w:val="24"/>
        </w:rPr>
        <w:t xml:space="preserve">Since Prof. Meyer was hired, she has worked tirelessly to directly address the needs of her students and to ensure that a student-centered learning environment exists within her classroom. Both the tone of her syllabus, which includes a lengthy list of ways students can receive support, and her classroom demeanor (as noted by both formal observers) indicate that Prof. Meyer is committed to helping her students succeed. Student evaluations indicate that students have taken note of Prof. Meyer’s commitment to their learning. Almost all students who completed the student course evaluation marked that they “strongly agree” that Prof. Meyer “is committed to helping [them] learn.” (The two students who did not mark “strongly agree,” marked “agree” in this area.) In addition, the students commented positively regarding Prof. Meyer’s availability outside of class. Several students commented that they found her office hours particularly helpful. I’ve informally observed that Prof. Meyer is very energetic during her office hours with her students, and goes out of her way to encourage them to attend office hours. </w:t>
      </w:r>
    </w:p>
    <w:p w:rsidR="00F769E2" w:rsidRDefault="00F769E2">
      <w:pPr>
        <w:spacing w:after="0" w:line="100" w:lineRule="atLeast"/>
      </w:pPr>
    </w:p>
    <w:p w:rsidR="00F769E2" w:rsidRDefault="006F764C">
      <w:pPr>
        <w:spacing w:after="0" w:line="100" w:lineRule="atLeast"/>
      </w:pPr>
      <w:r>
        <w:rPr>
          <w:rFonts w:ascii="Times New Roman" w:hAnsi="Times New Roman" w:cs="Times New Roman"/>
          <w:sz w:val="24"/>
          <w:szCs w:val="24"/>
        </w:rPr>
        <w:t xml:space="preserve">Overall, the Dean and Department Chair evaluations of Prof. Meyer’s classes indicate that she is a solid teacher committed to integrating feedback she receives. Both observers noted that Prof. Meyer’s classes are carefully designed to facilitate student learning and found her to be effective at organizing and delivering lessons. (Indeed, her students echo this, as almost all students marked “agree” or “strongly agree” for “I am satisfied with my learning progress in this class.”) No troubling weaknesses were noted, and on the contrary, Prof. Meyer showed particular strength (as noted in the Dean’s classroom observation) in the following areas: Learning Environment, Content and Lesson Organization, and Presentation and Delivery. Both observers </w:t>
      </w:r>
      <w:proofErr w:type="gramStart"/>
      <w:r>
        <w:rPr>
          <w:rFonts w:ascii="Times New Roman" w:hAnsi="Times New Roman" w:cs="Times New Roman"/>
          <w:sz w:val="24"/>
          <w:szCs w:val="24"/>
        </w:rPr>
        <w:t>noted</w:t>
      </w:r>
      <w:proofErr w:type="gramEnd"/>
      <w:r>
        <w:rPr>
          <w:rFonts w:ascii="Times New Roman" w:hAnsi="Times New Roman" w:cs="Times New Roman"/>
          <w:sz w:val="24"/>
          <w:szCs w:val="24"/>
        </w:rPr>
        <w:t xml:space="preserve"> small concerns with her syllabus (lack of a course schedule, and a slightly confusing grading structure), but Prof. Meyer has agreed to address these concerns. Prof. Meyer’s post-observation reflections show that she is carefully considering all the feedback she has received and is eager to improve on the basis of this feedback. For each of her Post-Observation Reflections, she directly addressed the feedback she received and constructed a list of “next steps” to help her improve in noted areas for growth. It is clear that Prof. Meyer is willing to accept and even solicit assistance, as her noted “next steps” utilize both her department colleagues and her mentor as sources for ongoing feedback and ideas.</w:t>
      </w:r>
    </w:p>
    <w:p w:rsidR="00F769E2" w:rsidRDefault="00F769E2">
      <w:pPr>
        <w:spacing w:after="0" w:line="100" w:lineRule="atLeast"/>
      </w:pPr>
    </w:p>
    <w:p w:rsidR="00F769E2" w:rsidRDefault="006F764C">
      <w:pPr>
        <w:spacing w:after="0" w:line="100" w:lineRule="atLeast"/>
      </w:pPr>
      <w:r>
        <w:rPr>
          <w:rFonts w:ascii="Times New Roman" w:hAnsi="Times New Roman" w:cs="Times New Roman"/>
          <w:sz w:val="24"/>
          <w:szCs w:val="24"/>
        </w:rPr>
        <w:t xml:space="preserve">The department carefully reviewed Prof. Meyer’s syllabus and assessment. Though both show </w:t>
      </w:r>
      <w:proofErr w:type="gramStart"/>
      <w:r>
        <w:rPr>
          <w:rFonts w:ascii="Times New Roman" w:hAnsi="Times New Roman" w:cs="Times New Roman"/>
          <w:sz w:val="24"/>
          <w:szCs w:val="24"/>
        </w:rPr>
        <w:t>room</w:t>
      </w:r>
      <w:proofErr w:type="gramEnd"/>
      <w:r>
        <w:rPr>
          <w:rFonts w:ascii="Times New Roman" w:hAnsi="Times New Roman" w:cs="Times New Roman"/>
          <w:sz w:val="24"/>
          <w:szCs w:val="24"/>
        </w:rPr>
        <w:t xml:space="preserve"> for improvement, as is to be expected from any newly hired faculty member, we were impressed by her ability to reflect on both the strengths and weaknesses of these documents.  </w:t>
      </w:r>
      <w:r>
        <w:rPr>
          <w:rFonts w:ascii="Times New Roman" w:hAnsi="Times New Roman" w:cs="Times New Roman"/>
          <w:sz w:val="24"/>
          <w:szCs w:val="24"/>
        </w:rPr>
        <w:lastRenderedPageBreak/>
        <w:t xml:space="preserve">Prof. Meyer clearly thinks carefully about how she constructs her classes as well as her assessments. She also demonstrates a willingness to allow assessment data to shape her course; in this way, she works to respond directly to student needs rather than merely “covering” the material for a course. Although she found that the reading assessment she included in her portfolio did not, in fact, adequately address the intended learning outcome, she stumbled on a way to help students become more critical thinkers. Though she acknowledges that this assessment is a work in progress, her ability to recognize and willingness to carefully consider the unintended consequences of her assessments and instructional strategies indicates that she is likely to show considerable growth over the coming years. </w:t>
      </w:r>
    </w:p>
    <w:p w:rsidR="00F769E2" w:rsidRDefault="00F769E2">
      <w:pPr>
        <w:spacing w:after="0" w:line="100" w:lineRule="atLeast"/>
      </w:pPr>
    </w:p>
    <w:p w:rsidR="00F769E2" w:rsidRDefault="006F764C">
      <w:pPr>
        <w:spacing w:after="0" w:line="100" w:lineRule="atLeast"/>
      </w:pPr>
      <w:r>
        <w:rPr>
          <w:rFonts w:ascii="Times New Roman" w:hAnsi="Times New Roman" w:cs="Times New Roman"/>
          <w:sz w:val="24"/>
          <w:szCs w:val="24"/>
        </w:rPr>
        <w:t xml:space="preserve">She has attended all department meetings and otherwise fulfilled the expected duties of a first semester full-time English Department faculty member. She and I have discussed possible areas for future service to the department and college. She has expressed interest in learning more about departmental assessment, and I have advised her to work with our assessment coordinator and to begin attending the college-wide assessment committee meetings. She also plans to assist with the Developmental English Committee and has already attended a few meetings. </w:t>
      </w:r>
    </w:p>
    <w:p w:rsidR="00F769E2" w:rsidRDefault="00F769E2">
      <w:pPr>
        <w:spacing w:after="0" w:line="100" w:lineRule="atLeast"/>
      </w:pPr>
    </w:p>
    <w:p w:rsidR="00F769E2" w:rsidRDefault="006F764C">
      <w:pPr>
        <w:spacing w:after="0" w:line="100" w:lineRule="atLeast"/>
      </w:pPr>
      <w:r>
        <w:rPr>
          <w:rFonts w:ascii="Times New Roman" w:hAnsi="Times New Roman" w:cs="Times New Roman"/>
          <w:sz w:val="24"/>
          <w:szCs w:val="24"/>
        </w:rPr>
        <w:t>Overall, Prof. Meyer has demonstrated that she is a solid teacher who carefully constructs lessons to achieve stated learning outcomes and who uses assessment data to tailor her classes to her students’ needs. She is extremely committed to her students’ learning, and eager to carefully analyze the results of her teaching and work to improve. She gives every indication of being a committed and engaged department member whose effectiveness in the classroom will continue to improve over time. Without question, both the department and I find that she is deserving of a second year contract. If you have any questions, please do not hesitate to ask. I thank you, in advance, for your time and consideration regarding this matter.</w:t>
      </w:r>
    </w:p>
    <w:p w:rsidR="00F769E2" w:rsidRDefault="00F769E2">
      <w:pPr>
        <w:spacing w:after="0" w:line="100" w:lineRule="atLeast"/>
      </w:pPr>
    </w:p>
    <w:p w:rsidR="00F769E2" w:rsidRDefault="006F764C">
      <w:pPr>
        <w:spacing w:after="0" w:line="100" w:lineRule="atLeast"/>
      </w:pPr>
      <w:r>
        <w:rPr>
          <w:rFonts w:ascii="Times New Roman" w:hAnsi="Times New Roman" w:cs="Times New Roman"/>
          <w:sz w:val="24"/>
          <w:szCs w:val="24"/>
        </w:rPr>
        <w:t>Sincerely,</w:t>
      </w:r>
    </w:p>
    <w:p w:rsidR="00F769E2" w:rsidRDefault="00F769E2">
      <w:pPr>
        <w:spacing w:after="0" w:line="100" w:lineRule="atLeast"/>
      </w:pPr>
    </w:p>
    <w:p w:rsidR="00F769E2" w:rsidRDefault="006F764C">
      <w:pPr>
        <w:spacing w:after="0" w:line="100" w:lineRule="atLeast"/>
      </w:pPr>
      <w:r>
        <w:rPr>
          <w:rFonts w:ascii="Times New Roman" w:hAnsi="Times New Roman" w:cs="Times New Roman"/>
          <w:sz w:val="24"/>
          <w:szCs w:val="24"/>
        </w:rPr>
        <w:t>Prof. ___________________</w:t>
      </w:r>
    </w:p>
    <w:p w:rsidR="00F769E2" w:rsidRDefault="00F769E2">
      <w:pPr>
        <w:spacing w:after="0" w:line="100" w:lineRule="atLeast"/>
      </w:pPr>
    </w:p>
    <w:p w:rsidR="00F769E2" w:rsidRDefault="006F764C">
      <w:pPr>
        <w:spacing w:after="0" w:line="100" w:lineRule="atLeast"/>
      </w:pPr>
      <w:r>
        <w:rPr>
          <w:rFonts w:ascii="Times New Roman" w:hAnsi="Times New Roman" w:cs="Times New Roman"/>
          <w:sz w:val="24"/>
          <w:szCs w:val="24"/>
        </w:rPr>
        <w:t>English/Speech Department Chairperson</w:t>
      </w:r>
    </w:p>
    <w:p w:rsidR="00F769E2" w:rsidRDefault="00F769E2">
      <w:pPr>
        <w:spacing w:after="0" w:line="100" w:lineRule="atLeast"/>
      </w:pPr>
    </w:p>
    <w:p w:rsidR="00F769E2" w:rsidRDefault="006F764C">
      <w:pPr>
        <w:spacing w:after="0" w:line="100" w:lineRule="atLeast"/>
      </w:pPr>
      <w:r>
        <w:rPr>
          <w:rFonts w:ascii="Times New Roman" w:hAnsi="Times New Roman" w:cs="Times New Roman"/>
          <w:sz w:val="24"/>
          <w:szCs w:val="24"/>
        </w:rPr>
        <w:t>Harold Washington College</w:t>
      </w:r>
    </w:p>
    <w:p w:rsidR="00F769E2" w:rsidRDefault="00F769E2">
      <w:pPr>
        <w:spacing w:after="0" w:line="100" w:lineRule="atLeast"/>
      </w:pPr>
    </w:p>
    <w:p w:rsidR="00F769E2" w:rsidRDefault="00F769E2">
      <w:pPr>
        <w:spacing w:after="0" w:line="100" w:lineRule="atLeast"/>
      </w:pPr>
    </w:p>
    <w:p w:rsidR="00F769E2" w:rsidRDefault="00F769E2"/>
    <w:p w:rsidR="00F769E2" w:rsidRDefault="00F769E2"/>
    <w:sectPr w:rsidR="00F769E2">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E2"/>
    <w:rsid w:val="006F764C"/>
    <w:rsid w:val="00F63DD7"/>
    <w:rsid w:val="00F7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2ebf6b-ab69-4549-aa59-81845d0b8c62">
      <Terms xmlns="http://schemas.microsoft.com/office/infopath/2007/PartnerControls"/>
    </lcf76f155ced4ddcb4097134ff3c332f>
    <WordPressURL xmlns="b02ebf6b-ab69-4549-aa59-81845d0b8c62">/wp-content/uploads/Documents/New Tenure Docs/</WordPressURL>
    <WordPressID xmlns="b02ebf6b-ab69-4549-aa59-81845d0b8c62" xsi:nil="true"/>
    <TaxCatchAll xmlns="59dbb8c8-0c58-4f09-9214-9a877415f2c2" xsi:nil="true"/>
  </documentManagement>
</p:properties>
</file>

<file path=customXml/itemProps1.xml><?xml version="1.0" encoding="utf-8"?>
<ds:datastoreItem xmlns:ds="http://schemas.openxmlformats.org/officeDocument/2006/customXml" ds:itemID="{D2B89E53-985E-4E2F-AD1E-49900813E42E}"/>
</file>

<file path=customXml/itemProps2.xml><?xml version="1.0" encoding="utf-8"?>
<ds:datastoreItem xmlns:ds="http://schemas.openxmlformats.org/officeDocument/2006/customXml" ds:itemID="{A14460E1-D243-4874-AF72-6375D9C02652}"/>
</file>

<file path=customXml/itemProps3.xml><?xml version="1.0" encoding="utf-8"?>
<ds:datastoreItem xmlns:ds="http://schemas.openxmlformats.org/officeDocument/2006/customXml" ds:itemID="{F92FEE66-ACF5-43EC-A09D-033FA9FD227B}"/>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Harry S Truman College</cp:lastModifiedBy>
  <cp:revision>2</cp:revision>
  <dcterms:created xsi:type="dcterms:W3CDTF">2013-11-25T13:23:00Z</dcterms:created>
  <dcterms:modified xsi:type="dcterms:W3CDTF">2013-11-25T13:23:00Z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