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C42A3B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AA9973" wp14:editId="53CDA991">
            <wp:simplePos x="0" y="0"/>
            <wp:positionH relativeFrom="column">
              <wp:posOffset>6848475</wp:posOffset>
            </wp:positionH>
            <wp:positionV relativeFrom="paragraph">
              <wp:posOffset>62865</wp:posOffset>
            </wp:positionV>
            <wp:extent cx="1310640" cy="695145"/>
            <wp:effectExtent l="0" t="0" r="381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36" cy="7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048011" wp14:editId="59B1E14B">
                <wp:simplePos x="0" y="0"/>
                <wp:positionH relativeFrom="column">
                  <wp:posOffset>9525</wp:posOffset>
                </wp:positionH>
                <wp:positionV relativeFrom="paragraph">
                  <wp:posOffset>-308610</wp:posOffset>
                </wp:positionV>
                <wp:extent cx="8248650" cy="1438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8C5076">
                              <w:rPr>
                                <w:b w:val="0"/>
                                <w:bCs/>
                              </w:rPr>
                              <w:t>Architecture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7769D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C5076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Architecture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48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24.3pt;width:649.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p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8C5076">
                        <w:rPr>
                          <w:b w:val="0"/>
                          <w:bCs/>
                        </w:rPr>
                        <w:t>Architecture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7769D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C5076">
                        <w:rPr>
                          <w:b w:val="0"/>
                          <w:bCs/>
                          <w:sz w:val="22"/>
                          <w:szCs w:val="22"/>
                        </w:rPr>
                        <w:t>Architecture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81CE146" wp14:editId="26FB0AE8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8C5076">
        <w:rPr>
          <w:b/>
          <w:sz w:val="22"/>
          <w:szCs w:val="22"/>
          <w:u w:val="single"/>
        </w:rPr>
        <w:t>Architecture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8C5076" w:rsidRPr="00130710">
        <w:rPr>
          <w:b/>
          <w:sz w:val="22"/>
          <w:szCs w:val="22"/>
        </w:rPr>
        <w:t>4</w:t>
      </w:r>
      <w:r w:rsidR="003E5EDD" w:rsidRPr="00130710">
        <w:rPr>
          <w:b/>
          <w:sz w:val="22"/>
          <w:szCs w:val="22"/>
        </w:rPr>
        <w:t xml:space="preserve"> </w:t>
      </w:r>
      <w:r w:rsidR="006871AB" w:rsidRPr="00130710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E04925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 w:rsidP="002B7AF6">
      <w:pPr>
        <w:jc w:val="both"/>
        <w:rPr>
          <w:sz w:val="22"/>
          <w:szCs w:val="22"/>
        </w:rPr>
      </w:pPr>
    </w:p>
    <w:p w:rsidR="00E10CC4" w:rsidRPr="00B14A84" w:rsidRDefault="00E10CC4" w:rsidP="002B7AF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2B7AF6">
      <w:pPr>
        <w:jc w:val="both"/>
        <w:rPr>
          <w:sz w:val="22"/>
          <w:szCs w:val="22"/>
        </w:rPr>
      </w:pPr>
    </w:p>
    <w:p w:rsidR="00E10CC4" w:rsidRPr="00B14A84" w:rsidRDefault="00E10CC4" w:rsidP="002B7AF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_______________________</w:t>
      </w:r>
    </w:p>
    <w:p w:rsidR="00E10CC4" w:rsidRPr="00B14A84" w:rsidRDefault="00E10CC4" w:rsidP="002B7AF6">
      <w:pPr>
        <w:jc w:val="both"/>
        <w:rPr>
          <w:sz w:val="22"/>
          <w:szCs w:val="22"/>
        </w:rPr>
      </w:pPr>
    </w:p>
    <w:p w:rsidR="00E10CC4" w:rsidRPr="00B14A84" w:rsidRDefault="00E10CC4" w:rsidP="002B7AF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_____________________________________</w:t>
      </w:r>
    </w:p>
    <w:p w:rsidR="00E10CC4" w:rsidRPr="00B14A84" w:rsidRDefault="00E10CC4" w:rsidP="002B7AF6">
      <w:pPr>
        <w:jc w:val="both"/>
        <w:rPr>
          <w:sz w:val="22"/>
          <w:szCs w:val="22"/>
        </w:rPr>
      </w:pPr>
    </w:p>
    <w:p w:rsidR="00E10CC4" w:rsidRPr="00B14A84" w:rsidRDefault="00E10CC4" w:rsidP="002B7AF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7761CA" w:rsidRDefault="007761CA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</w:t>
      </w:r>
      <w:r w:rsidR="008C5076">
        <w:rPr>
          <w:sz w:val="22"/>
          <w:szCs w:val="22"/>
        </w:rPr>
        <w:t xml:space="preserve"> must be eligible for English 100 and have a “C” or better OR concurrent enrollment in Architecture 170</w:t>
      </w:r>
      <w:r>
        <w:rPr>
          <w:sz w:val="22"/>
          <w:szCs w:val="22"/>
        </w:rPr>
        <w:t>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3471FF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B02C3C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4F31AD" w:rsidRPr="00372B43" w:rsidTr="00B02C3C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4F31AD" w:rsidRPr="00372B43" w:rsidRDefault="004F31AD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4F31AD" w:rsidRDefault="004F31AD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4F31AD" w:rsidRPr="00B14A84" w:rsidRDefault="004F31AD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4F31AD" w:rsidRPr="00372B43" w:rsidRDefault="004F31AD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C70C36" w:rsidRPr="00372B43" w:rsidTr="00B02C3C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C70C36" w:rsidRPr="00372B43" w:rsidRDefault="00C70C36" w:rsidP="00A25F59">
            <w:pPr>
              <w:jc w:val="center"/>
              <w:rPr>
                <w:i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4984" w:type="dxa"/>
            <w:vMerge w:val="restart"/>
            <w:shd w:val="clear" w:color="auto" w:fill="auto"/>
          </w:tcPr>
          <w:p w:rsidR="00C70C36" w:rsidRPr="00372B43" w:rsidRDefault="00C70C36" w:rsidP="00372B43">
            <w:pPr>
              <w:rPr>
                <w:sz w:val="22"/>
                <w:szCs w:val="22"/>
              </w:rPr>
            </w:pPr>
            <w:r w:rsidRPr="008C5076">
              <w:rPr>
                <w:sz w:val="22"/>
                <w:szCs w:val="22"/>
              </w:rPr>
              <w:t>Architectural Design and Drafting 1</w:t>
            </w:r>
          </w:p>
          <w:p w:rsidR="00C70C36" w:rsidRPr="00372B43" w:rsidRDefault="00C70C36" w:rsidP="00372B43">
            <w:pPr>
              <w:rPr>
                <w:sz w:val="22"/>
                <w:szCs w:val="22"/>
              </w:rPr>
            </w:pPr>
            <w:r w:rsidRPr="008C5076">
              <w:rPr>
                <w:sz w:val="22"/>
                <w:szCs w:val="22"/>
              </w:rPr>
              <w:t>Architectural Design and Drafting 2</w:t>
            </w:r>
          </w:p>
          <w:p w:rsidR="00C70C36" w:rsidRPr="00372B43" w:rsidRDefault="00C70C36" w:rsidP="00372B43">
            <w:pPr>
              <w:rPr>
                <w:sz w:val="22"/>
                <w:szCs w:val="22"/>
              </w:rPr>
            </w:pPr>
            <w:r w:rsidRPr="008C5076">
              <w:rPr>
                <w:sz w:val="22"/>
                <w:szCs w:val="22"/>
              </w:rPr>
              <w:t>Architectural Design and Drafting 3</w:t>
            </w:r>
          </w:p>
        </w:tc>
        <w:tc>
          <w:tcPr>
            <w:tcW w:w="1980" w:type="dxa"/>
            <w:shd w:val="clear" w:color="auto" w:fill="auto"/>
          </w:tcPr>
          <w:p w:rsidR="00C70C36" w:rsidRPr="00372B43" w:rsidRDefault="00C70C36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C70C36" w:rsidRPr="008C5076" w:rsidRDefault="00C70C36" w:rsidP="007761CA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Architectural Drawing I - </w:t>
            </w:r>
            <w:r w:rsidRPr="008C5076">
              <w:rPr>
                <w:b w:val="0"/>
                <w:sz w:val="22"/>
                <w:szCs w:val="22"/>
              </w:rPr>
              <w:t>Architecture 121</w:t>
            </w:r>
          </w:p>
        </w:tc>
      </w:tr>
      <w:bookmarkEnd w:id="0"/>
      <w:tr w:rsidR="00C70C36" w:rsidRPr="00372B43" w:rsidTr="00B02C3C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C70C36" w:rsidRPr="00372B43" w:rsidRDefault="00C70C36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C70C36" w:rsidRPr="00372B43" w:rsidRDefault="00C70C36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0C36" w:rsidRPr="00372B43" w:rsidRDefault="00C70C36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C70C36" w:rsidRPr="007761CA" w:rsidRDefault="00C70C36" w:rsidP="006C2AFF">
            <w:pPr>
              <w:rPr>
                <w:bCs/>
                <w:sz w:val="22"/>
                <w:szCs w:val="22"/>
              </w:rPr>
            </w:pPr>
          </w:p>
        </w:tc>
      </w:tr>
      <w:tr w:rsidR="00C70C36" w:rsidRPr="00372B43" w:rsidTr="00B02C3C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70C36" w:rsidRPr="00372B43" w:rsidRDefault="00C70C36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C70C36" w:rsidRPr="00372B43" w:rsidRDefault="00C70C36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0C36" w:rsidRPr="00372B43" w:rsidRDefault="00C70C36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C70C36" w:rsidRPr="000F6025" w:rsidRDefault="00C70C36" w:rsidP="00DB296C">
            <w:pPr>
              <w:rPr>
                <w:bCs/>
                <w:sz w:val="22"/>
                <w:szCs w:val="22"/>
              </w:rPr>
            </w:pPr>
          </w:p>
        </w:tc>
      </w:tr>
    </w:tbl>
    <w:p w:rsidR="007E3FB5" w:rsidRDefault="007E3FB5" w:rsidP="007E3FB5">
      <w:pPr>
        <w:rPr>
          <w:b/>
          <w:sz w:val="22"/>
        </w:rPr>
      </w:pPr>
    </w:p>
    <w:sectPr w:rsidR="007E3FB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D9" w:rsidRDefault="003E56D9">
      <w:r>
        <w:separator/>
      </w:r>
    </w:p>
  </w:endnote>
  <w:endnote w:type="continuationSeparator" w:id="0">
    <w:p w:rsidR="003E56D9" w:rsidRDefault="003E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D4" w:rsidRPr="002B7AF6" w:rsidRDefault="006C4CD4" w:rsidP="006C4CD4">
    <w:pPr>
      <w:rPr>
        <w:b/>
      </w:rPr>
    </w:pPr>
    <w:r w:rsidRPr="006C4CD4">
      <w:t xml:space="preserve">*Students are encouraged to enroll in any of the 7 City College campuses, however the </w:t>
    </w:r>
    <w:r w:rsidR="00A216C1">
      <w:t>Architectural Drafting Basic</w:t>
    </w:r>
    <w:r w:rsidR="006A1A70">
      <w:t xml:space="preserve"> Certificate (BC) and Associate</w:t>
    </w:r>
    <w:r w:rsidR="00A216C1">
      <w:t xml:space="preserve"> </w:t>
    </w:r>
    <w:r w:rsidR="006A1A70">
      <w:t>in Applied Science Degree</w:t>
    </w:r>
    <w:r w:rsidR="00A216C1">
      <w:t xml:space="preserve"> (AAS) </w:t>
    </w:r>
    <w:r w:rsidR="00D44CDB">
      <w:t xml:space="preserve">is only available </w:t>
    </w:r>
    <w:r w:rsidR="00CC03A5">
      <w:t>at the following campus</w:t>
    </w:r>
    <w:r w:rsidR="00037CE2">
      <w:t xml:space="preserve">es: </w:t>
    </w:r>
    <w:r w:rsidR="00037CE2" w:rsidRPr="002B7AF6">
      <w:rPr>
        <w:b/>
      </w:rPr>
      <w:t>Harold Washington and Wilbur Wright</w:t>
    </w:r>
    <w:r w:rsidRPr="002B7AF6">
      <w:rPr>
        <w:b/>
      </w:rPr>
      <w:t>.</w:t>
    </w:r>
  </w:p>
  <w:p w:rsidR="006C4CD4" w:rsidRPr="002B7AF6" w:rsidRDefault="006C4CD4">
    <w:pPr>
      <w:pStyle w:val="Footer"/>
      <w:rPr>
        <w:b/>
      </w:rPr>
    </w:pPr>
  </w:p>
  <w:p w:rsidR="006C4CD4" w:rsidRDefault="006C4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D9" w:rsidRDefault="003E56D9">
      <w:r>
        <w:separator/>
      </w:r>
    </w:p>
  </w:footnote>
  <w:footnote w:type="continuationSeparator" w:id="0">
    <w:p w:rsidR="003E56D9" w:rsidRDefault="003E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3CDAF1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F8A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C6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C0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83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62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44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AB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A2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37CE2"/>
    <w:rsid w:val="0009066D"/>
    <w:rsid w:val="000C1BB3"/>
    <w:rsid w:val="000F01C7"/>
    <w:rsid w:val="000F6025"/>
    <w:rsid w:val="001019C2"/>
    <w:rsid w:val="00130710"/>
    <w:rsid w:val="0013277E"/>
    <w:rsid w:val="001512EA"/>
    <w:rsid w:val="001B4CEE"/>
    <w:rsid w:val="001F56CD"/>
    <w:rsid w:val="00203B35"/>
    <w:rsid w:val="00210515"/>
    <w:rsid w:val="00291030"/>
    <w:rsid w:val="002B7AF6"/>
    <w:rsid w:val="00315D2C"/>
    <w:rsid w:val="003471FF"/>
    <w:rsid w:val="00352B94"/>
    <w:rsid w:val="00357088"/>
    <w:rsid w:val="00372B43"/>
    <w:rsid w:val="003A7CCF"/>
    <w:rsid w:val="003B302C"/>
    <w:rsid w:val="003E56D9"/>
    <w:rsid w:val="003E5EDD"/>
    <w:rsid w:val="004748FF"/>
    <w:rsid w:val="0047769D"/>
    <w:rsid w:val="004B05D8"/>
    <w:rsid w:val="004F04FE"/>
    <w:rsid w:val="004F1C50"/>
    <w:rsid w:val="004F31AD"/>
    <w:rsid w:val="0054630D"/>
    <w:rsid w:val="00550A1D"/>
    <w:rsid w:val="00550DEA"/>
    <w:rsid w:val="00550E34"/>
    <w:rsid w:val="00573BE5"/>
    <w:rsid w:val="00581DD7"/>
    <w:rsid w:val="005C5854"/>
    <w:rsid w:val="005D6EA5"/>
    <w:rsid w:val="005F3898"/>
    <w:rsid w:val="006067DF"/>
    <w:rsid w:val="00607DDF"/>
    <w:rsid w:val="006871AB"/>
    <w:rsid w:val="006A1A70"/>
    <w:rsid w:val="006A3040"/>
    <w:rsid w:val="006C2AFF"/>
    <w:rsid w:val="006C4CD4"/>
    <w:rsid w:val="00752E35"/>
    <w:rsid w:val="0077466D"/>
    <w:rsid w:val="007761CA"/>
    <w:rsid w:val="007A1D77"/>
    <w:rsid w:val="007E13D4"/>
    <w:rsid w:val="007E3FB5"/>
    <w:rsid w:val="00835C10"/>
    <w:rsid w:val="008B0FCE"/>
    <w:rsid w:val="008C5076"/>
    <w:rsid w:val="009506CE"/>
    <w:rsid w:val="009729EA"/>
    <w:rsid w:val="00976CBB"/>
    <w:rsid w:val="009822F6"/>
    <w:rsid w:val="00A00C04"/>
    <w:rsid w:val="00A216C1"/>
    <w:rsid w:val="00A23C74"/>
    <w:rsid w:val="00A25F59"/>
    <w:rsid w:val="00A43F6B"/>
    <w:rsid w:val="00AA64E9"/>
    <w:rsid w:val="00AE0A29"/>
    <w:rsid w:val="00AE324B"/>
    <w:rsid w:val="00AF16F0"/>
    <w:rsid w:val="00B02C3C"/>
    <w:rsid w:val="00B14A84"/>
    <w:rsid w:val="00B502CA"/>
    <w:rsid w:val="00B56397"/>
    <w:rsid w:val="00B75762"/>
    <w:rsid w:val="00B90698"/>
    <w:rsid w:val="00BD415C"/>
    <w:rsid w:val="00BD7609"/>
    <w:rsid w:val="00BF44B9"/>
    <w:rsid w:val="00C02A2F"/>
    <w:rsid w:val="00C1139A"/>
    <w:rsid w:val="00C37EFA"/>
    <w:rsid w:val="00C42A3B"/>
    <w:rsid w:val="00C500BA"/>
    <w:rsid w:val="00C575F8"/>
    <w:rsid w:val="00C70C36"/>
    <w:rsid w:val="00CA032D"/>
    <w:rsid w:val="00CC03A5"/>
    <w:rsid w:val="00D11E03"/>
    <w:rsid w:val="00D44CDB"/>
    <w:rsid w:val="00D47337"/>
    <w:rsid w:val="00D67478"/>
    <w:rsid w:val="00D705B9"/>
    <w:rsid w:val="00DB296C"/>
    <w:rsid w:val="00DD1545"/>
    <w:rsid w:val="00E000A2"/>
    <w:rsid w:val="00E04925"/>
    <w:rsid w:val="00E10CC4"/>
    <w:rsid w:val="00E86888"/>
    <w:rsid w:val="00EE3814"/>
    <w:rsid w:val="00F07904"/>
    <w:rsid w:val="00F356BD"/>
    <w:rsid w:val="00F424C8"/>
    <w:rsid w:val="00F621C4"/>
    <w:rsid w:val="00FD709F"/>
    <w:rsid w:val="00FE0308"/>
    <w:rsid w:val="00FE4829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45897-3413-4A8B-838E-F5A0CA07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C4C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BF1B5-0B26-4759-9351-D0ED320E8DE4}"/>
</file>

<file path=customXml/itemProps2.xml><?xml version="1.0" encoding="utf-8"?>
<ds:datastoreItem xmlns:ds="http://schemas.openxmlformats.org/officeDocument/2006/customXml" ds:itemID="{C952F4B2-8D5F-439A-9E38-04D074D9D245}"/>
</file>

<file path=customXml/itemProps3.xml><?xml version="1.0" encoding="utf-8"?>
<ds:datastoreItem xmlns:ds="http://schemas.openxmlformats.org/officeDocument/2006/customXml" ds:itemID="{7568A0CC-2358-4964-B30C-512246A67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Articulation Award Form</dc:title>
  <dc:subject/>
  <dc:creator>Montgomery College</dc:creator>
  <cp:keywords/>
  <cp:lastModifiedBy>Ajha Bixter</cp:lastModifiedBy>
  <cp:revision>8</cp:revision>
  <cp:lastPrinted>2014-03-25T14:31:00Z</cp:lastPrinted>
  <dcterms:created xsi:type="dcterms:W3CDTF">2015-01-26T16:50:00Z</dcterms:created>
  <dcterms:modified xsi:type="dcterms:W3CDTF">2015-02-26T21:59:00Z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